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6D03" w:rsidRDefault="00EA058E">
      <w:pPr>
        <w:pBdr>
          <w:bottom w:val="single" w:sz="4" w:space="1" w:color="000000"/>
        </w:pBdr>
        <w:spacing w:after="0" w:line="240" w:lineRule="auto"/>
        <w:jc w:val="left"/>
        <w:rPr>
          <w:sz w:val="40"/>
          <w:szCs w:val="40"/>
        </w:rPr>
      </w:pPr>
      <w:r>
        <w:rPr>
          <w:sz w:val="40"/>
          <w:szCs w:val="40"/>
        </w:rPr>
        <w:t>CV                Esp. Arq. Alejandra Macchi</w:t>
      </w:r>
    </w:p>
    <w:p w14:paraId="00000002" w14:textId="77777777" w:rsidR="00556D03" w:rsidRDefault="00EA058E">
      <w:pPr>
        <w:tabs>
          <w:tab w:val="left" w:pos="1665"/>
        </w:tabs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00000003" w14:textId="77777777" w:rsidR="00556D03" w:rsidRDefault="00556D03">
      <w:pPr>
        <w:spacing w:after="0" w:line="240" w:lineRule="auto"/>
        <w:jc w:val="both"/>
      </w:pPr>
    </w:p>
    <w:p w14:paraId="00000004" w14:textId="77777777" w:rsidR="00556D03" w:rsidRDefault="00EA058E">
      <w:pPr>
        <w:spacing w:after="0" w:line="240" w:lineRule="auto"/>
        <w:jc w:val="both"/>
      </w:pPr>
      <w:bookmarkStart w:id="0" w:name="_heading=h.gjdgxs" w:colFirst="0" w:colLast="0"/>
      <w:bookmarkEnd w:id="0"/>
      <w:r>
        <w:rPr>
          <w:b/>
          <w:i/>
        </w:rPr>
        <w:t>Arquitecta</w:t>
      </w:r>
      <w:r>
        <w:t xml:space="preserve">, egresada de la Facultad de Arquitectura, Urbanismo y Diseño FAUD/UNMDP. </w:t>
      </w:r>
    </w:p>
    <w:p w14:paraId="00000005" w14:textId="77777777" w:rsidR="00556D03" w:rsidRDefault="00EA058E">
      <w:pPr>
        <w:spacing w:after="0" w:line="240" w:lineRule="auto"/>
        <w:jc w:val="both"/>
      </w:pPr>
      <w:bookmarkStart w:id="1" w:name="_heading=h.6sqpj4ts1awo" w:colFirst="0" w:colLast="0"/>
      <w:bookmarkEnd w:id="1"/>
      <w:r>
        <w:rPr>
          <w:b/>
          <w:i/>
        </w:rPr>
        <w:t>Especialista en Docencia Universitaria</w:t>
      </w:r>
      <w:r>
        <w:t xml:space="preserve"> Facultad de Humanidades, UNMDP. </w:t>
      </w:r>
    </w:p>
    <w:p w14:paraId="00000006" w14:textId="6F997C9C" w:rsidR="00556D03" w:rsidRDefault="00EA058E">
      <w:pPr>
        <w:spacing w:after="0" w:line="240" w:lineRule="auto"/>
        <w:jc w:val="both"/>
      </w:pPr>
      <w:bookmarkStart w:id="2" w:name="_heading=h.873byg8f6q27" w:colFirst="0" w:colLast="0"/>
      <w:bookmarkEnd w:id="2"/>
      <w:r>
        <w:rPr>
          <w:b/>
        </w:rPr>
        <w:t>Profesora Titular Parcial Regular</w:t>
      </w:r>
      <w:r>
        <w:t xml:space="preserve"> Comunicación Visual Arquitectura área Proyectual / UNMDP. </w:t>
      </w:r>
    </w:p>
    <w:p w14:paraId="6E4E4E9A" w14:textId="7CC99D33" w:rsidR="00CE0330" w:rsidRDefault="00CE0330">
      <w:pPr>
        <w:spacing w:after="0" w:line="240" w:lineRule="auto"/>
        <w:jc w:val="both"/>
      </w:pPr>
      <w:r w:rsidRPr="00CE0330">
        <w:rPr>
          <w:b/>
          <w:bCs/>
        </w:rPr>
        <w:t>JTP.</w:t>
      </w:r>
      <w:r>
        <w:t xml:space="preserve"> Lenguaje Proyectual I Carrera de Diseño Industrial FAUD</w:t>
      </w:r>
    </w:p>
    <w:p w14:paraId="00000007" w14:textId="77777777" w:rsidR="00556D03" w:rsidRDefault="00EA058E">
      <w:pPr>
        <w:spacing w:after="0" w:line="240" w:lineRule="auto"/>
        <w:jc w:val="both"/>
      </w:pPr>
      <w:bookmarkStart w:id="3" w:name="_heading=h.q70ho5fh40n5" w:colFirst="0" w:colLast="0"/>
      <w:bookmarkEnd w:id="3"/>
      <w:r>
        <w:rPr>
          <w:b/>
          <w:i/>
        </w:rPr>
        <w:t>Investigadora categoría III</w:t>
      </w:r>
      <w:r>
        <w:rPr>
          <w:i/>
        </w:rPr>
        <w:t>.</w:t>
      </w:r>
      <w:r>
        <w:t xml:space="preserve"> </w:t>
      </w:r>
      <w:r>
        <w:rPr>
          <w:b/>
        </w:rPr>
        <w:t>Directora de proyecto</w:t>
      </w:r>
      <w:r>
        <w:t xml:space="preserve">. Área: Educación Superior y Disciplinas Proyectuales. </w:t>
      </w:r>
    </w:p>
    <w:p w14:paraId="00000008" w14:textId="77777777" w:rsidR="00556D03" w:rsidRDefault="00EA058E">
      <w:pPr>
        <w:spacing w:after="0" w:line="240" w:lineRule="auto"/>
        <w:jc w:val="both"/>
      </w:pPr>
      <w:bookmarkStart w:id="4" w:name="_heading=h.kdwd82wwofgg" w:colFirst="0" w:colLast="0"/>
      <w:bookmarkEnd w:id="4"/>
      <w:r>
        <w:rPr>
          <w:b/>
          <w:i/>
        </w:rPr>
        <w:t>Socia</w:t>
      </w:r>
      <w:r>
        <w:t xml:space="preserve"> de SEMA/ </w:t>
      </w:r>
      <w:r>
        <w:rPr>
          <w:b/>
          <w:i/>
        </w:rPr>
        <w:t>Miembro fundador</w:t>
      </w:r>
      <w:r>
        <w:t xml:space="preserve"> (1993) del grupo Diseño y Comunicación y del Centro de Estudios de Diseño (C.E.D/FAUD/UNMDP). </w:t>
      </w:r>
    </w:p>
    <w:p w14:paraId="00000009" w14:textId="77777777" w:rsidR="00556D03" w:rsidRDefault="00EA058E">
      <w:pPr>
        <w:spacing w:after="0" w:line="240" w:lineRule="auto"/>
        <w:jc w:val="both"/>
      </w:pPr>
      <w:bookmarkStart w:id="5" w:name="_heading=h.vls1ek11dt6m" w:colFirst="0" w:colLast="0"/>
      <w:bookmarkEnd w:id="5"/>
      <w:r>
        <w:rPr>
          <w:b/>
        </w:rPr>
        <w:t>Investigadora, codirectora y directora</w:t>
      </w:r>
      <w:r>
        <w:t xml:space="preserve"> de proyectos de investigación </w:t>
      </w:r>
      <w:proofErr w:type="spellStart"/>
      <w:r>
        <w:t>SECyT</w:t>
      </w:r>
      <w:proofErr w:type="spellEnd"/>
      <w:r>
        <w:t xml:space="preserve"> centrados en los signos gráficos disciplinares y su vínculo al pensamiento proyectual. </w:t>
      </w:r>
    </w:p>
    <w:p w14:paraId="0000000A" w14:textId="77777777" w:rsidR="00556D03" w:rsidRDefault="00EA058E">
      <w:pPr>
        <w:spacing w:after="0" w:line="240" w:lineRule="auto"/>
        <w:jc w:val="both"/>
      </w:pPr>
      <w:bookmarkStart w:id="6" w:name="_heading=h.cjnmrvtjs85v" w:colFirst="0" w:colLast="0"/>
      <w:bookmarkEnd w:id="6"/>
      <w:r>
        <w:rPr>
          <w:b/>
        </w:rPr>
        <w:t>Directora de investigadores y becarios universitarios</w:t>
      </w:r>
      <w:r>
        <w:t xml:space="preserve"> con una producción científica convergente a la temática proyectual. </w:t>
      </w:r>
    </w:p>
    <w:p w14:paraId="0000000B" w14:textId="77777777" w:rsidR="00556D03" w:rsidRDefault="00EA058E">
      <w:pPr>
        <w:spacing w:after="0" w:line="240" w:lineRule="auto"/>
        <w:jc w:val="both"/>
      </w:pPr>
      <w:bookmarkStart w:id="7" w:name="_heading=h.75smh4t662fd" w:colFirst="0" w:colLast="0"/>
      <w:bookmarkEnd w:id="7"/>
      <w:r>
        <w:rPr>
          <w:b/>
          <w:i/>
        </w:rPr>
        <w:t xml:space="preserve">Publica </w:t>
      </w:r>
      <w:r>
        <w:t xml:space="preserve">en congresos, seminarios y jornadas científicas, artículos asociados a los procesos de pensamiento gráfico, producción y comunicación proyectual. </w:t>
      </w:r>
    </w:p>
    <w:p w14:paraId="0000000C" w14:textId="2DDF2451" w:rsidR="00556D03" w:rsidRDefault="00EA058E">
      <w:pPr>
        <w:spacing w:after="0" w:line="240" w:lineRule="auto"/>
        <w:jc w:val="both"/>
      </w:pPr>
      <w:bookmarkStart w:id="8" w:name="_heading=h.fo0kgenf043" w:colFirst="0" w:colLast="0"/>
      <w:bookmarkEnd w:id="8"/>
      <w:r>
        <w:rPr>
          <w:b/>
        </w:rPr>
        <w:t>Socia fundadora</w:t>
      </w:r>
      <w:r>
        <w:t xml:space="preserve"> junto al Dr. Arq. Pablo Mastropasqua de </w:t>
      </w:r>
      <w:r>
        <w:rPr>
          <w:b/>
        </w:rPr>
        <w:t>M &amp; M,</w:t>
      </w:r>
      <w:r>
        <w:t xml:space="preserve"> estudio de Arquitectura enfocado al diseño integral y a la </w:t>
      </w:r>
      <w:r w:rsidR="009A1D09">
        <w:t>arquitectura patrimonial</w:t>
      </w:r>
      <w:r>
        <w:t xml:space="preserve">. </w:t>
      </w:r>
    </w:p>
    <w:p w14:paraId="6480FFE1" w14:textId="5D288DD2" w:rsidR="001D46E1" w:rsidRDefault="001D46E1">
      <w:pPr>
        <w:spacing w:after="0" w:line="240" w:lineRule="auto"/>
        <w:jc w:val="both"/>
        <w:rPr>
          <w:rFonts w:eastAsia="Times New Roman" w:cstheme="minorHAnsi"/>
        </w:rPr>
      </w:pPr>
      <w:r w:rsidRPr="00A41EAD">
        <w:rPr>
          <w:rFonts w:eastAsia="Times New Roman" w:cstheme="minorHAnsi"/>
          <w:b/>
          <w:bCs/>
        </w:rPr>
        <w:t>Miembro</w:t>
      </w:r>
      <w:r w:rsidRPr="00A41EAD">
        <w:rPr>
          <w:rFonts w:eastAsia="Times New Roman" w:cstheme="minorHAnsi"/>
        </w:rPr>
        <w:t xml:space="preserve"> </w:t>
      </w:r>
      <w:r w:rsidRPr="001D46E1">
        <w:rPr>
          <w:rFonts w:eastAsia="Times New Roman" w:cstheme="minorHAnsi"/>
          <w:b/>
          <w:bCs/>
        </w:rPr>
        <w:t>del cuerpo de jurados</w:t>
      </w:r>
      <w:r w:rsidRPr="00A41EAD">
        <w:rPr>
          <w:rFonts w:eastAsia="Times New Roman" w:cstheme="minorHAnsi"/>
        </w:rPr>
        <w:t xml:space="preserve"> CAPBA</w:t>
      </w:r>
      <w:r>
        <w:rPr>
          <w:rFonts w:eastAsia="Times New Roman" w:cstheme="minorHAnsi"/>
        </w:rPr>
        <w:t xml:space="preserve"> DIX</w:t>
      </w:r>
    </w:p>
    <w:p w14:paraId="6369F567" w14:textId="3D73DE19" w:rsidR="001D46E1" w:rsidRDefault="001D46E1">
      <w:pPr>
        <w:spacing w:after="0" w:line="240" w:lineRule="auto"/>
        <w:jc w:val="both"/>
      </w:pPr>
      <w:r w:rsidRPr="001D46E1">
        <w:rPr>
          <w:b/>
          <w:bCs/>
        </w:rPr>
        <w:t>Consejera Departamental</w:t>
      </w:r>
      <w:r>
        <w:t xml:space="preserve"> Área arquitectónico/ urbanística FAUD</w:t>
      </w:r>
    </w:p>
    <w:p w14:paraId="0000000D" w14:textId="77777777" w:rsidR="00556D03" w:rsidRDefault="00556D03">
      <w:pPr>
        <w:spacing w:after="0" w:line="240" w:lineRule="auto"/>
        <w:jc w:val="both"/>
      </w:pPr>
    </w:p>
    <w:p w14:paraId="0000000E" w14:textId="2FECEEAD" w:rsidR="00556D03" w:rsidRDefault="00EA058E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LINK</w:t>
      </w:r>
      <w:proofErr w:type="gramEnd"/>
    </w:p>
    <w:p w14:paraId="0000000F" w14:textId="77777777" w:rsidR="00556D03" w:rsidRDefault="00556D03">
      <w:pPr>
        <w:spacing w:after="0" w:line="240" w:lineRule="auto"/>
        <w:jc w:val="both"/>
      </w:pPr>
    </w:p>
    <w:p w14:paraId="00000010" w14:textId="77777777" w:rsidR="00556D03" w:rsidRDefault="00CE0330">
      <w:pPr>
        <w:spacing w:line="480" w:lineRule="auto"/>
        <w:jc w:val="both"/>
        <w:rPr>
          <w:rFonts w:ascii="Arial" w:eastAsia="Arial" w:hAnsi="Arial" w:cs="Arial"/>
          <w:color w:val="0000FF"/>
          <w:sz w:val="19"/>
          <w:szCs w:val="19"/>
          <w:highlight w:val="white"/>
          <w:u w:val="single"/>
        </w:rPr>
      </w:pPr>
      <w:hyperlink r:id="rId5">
        <w:r w:rsidR="00EA058E">
          <w:rPr>
            <w:rFonts w:ascii="Arial" w:eastAsia="Arial" w:hAnsi="Arial" w:cs="Arial"/>
            <w:color w:val="0000FF"/>
            <w:sz w:val="19"/>
            <w:szCs w:val="19"/>
            <w:highlight w:val="white"/>
            <w:u w:val="single"/>
          </w:rPr>
          <w:t>https://www.linkedin.com/in/alejandra-luisa-macchi-61094049/</w:t>
        </w:r>
      </w:hyperlink>
    </w:p>
    <w:p w14:paraId="00000011" w14:textId="77777777" w:rsidR="00556D03" w:rsidRDefault="00556D03">
      <w:pPr>
        <w:spacing w:line="480" w:lineRule="auto"/>
        <w:jc w:val="both"/>
        <w:rPr>
          <w:rFonts w:ascii="Arial" w:eastAsia="Arial" w:hAnsi="Arial" w:cs="Arial"/>
          <w:color w:val="0000FF"/>
          <w:sz w:val="19"/>
          <w:szCs w:val="19"/>
          <w:highlight w:val="white"/>
          <w:u w:val="single"/>
        </w:rPr>
      </w:pPr>
    </w:p>
    <w:p w14:paraId="00000012" w14:textId="77777777" w:rsidR="00556D03" w:rsidRDefault="00556D03">
      <w:pPr>
        <w:spacing w:line="480" w:lineRule="auto"/>
        <w:jc w:val="both"/>
        <w:rPr>
          <w:rFonts w:ascii="Arial" w:eastAsia="Arial" w:hAnsi="Arial" w:cs="Arial"/>
          <w:color w:val="0000FF"/>
          <w:sz w:val="19"/>
          <w:szCs w:val="19"/>
          <w:highlight w:val="white"/>
          <w:u w:val="single"/>
        </w:rPr>
      </w:pPr>
    </w:p>
    <w:p w14:paraId="00000013" w14:textId="77777777" w:rsidR="00556D03" w:rsidRDefault="00556D03">
      <w:pPr>
        <w:spacing w:line="480" w:lineRule="auto"/>
        <w:jc w:val="both"/>
        <w:rPr>
          <w:rFonts w:ascii="Arial" w:eastAsia="Arial" w:hAnsi="Arial" w:cs="Arial"/>
          <w:color w:val="0000FF"/>
          <w:sz w:val="19"/>
          <w:szCs w:val="19"/>
          <w:highlight w:val="white"/>
          <w:u w:val="single"/>
        </w:rPr>
      </w:pPr>
    </w:p>
    <w:p w14:paraId="00000014" w14:textId="77777777" w:rsidR="00556D03" w:rsidRDefault="00556D03">
      <w:pPr>
        <w:spacing w:line="480" w:lineRule="auto"/>
        <w:jc w:val="both"/>
        <w:rPr>
          <w:rFonts w:ascii="Arial" w:eastAsia="Arial" w:hAnsi="Arial" w:cs="Arial"/>
          <w:color w:val="0000FF"/>
          <w:sz w:val="19"/>
          <w:szCs w:val="19"/>
          <w:highlight w:val="white"/>
          <w:u w:val="single"/>
        </w:rPr>
      </w:pPr>
    </w:p>
    <w:p w14:paraId="00000015" w14:textId="77777777" w:rsidR="00556D03" w:rsidRDefault="00556D03">
      <w:pPr>
        <w:spacing w:line="480" w:lineRule="auto"/>
        <w:jc w:val="both"/>
        <w:rPr>
          <w:rFonts w:ascii="Arial" w:eastAsia="Arial" w:hAnsi="Arial" w:cs="Arial"/>
          <w:color w:val="555555"/>
          <w:sz w:val="19"/>
          <w:szCs w:val="19"/>
          <w:highlight w:val="white"/>
        </w:rPr>
      </w:pPr>
    </w:p>
    <w:p w14:paraId="00000016" w14:textId="77777777" w:rsidR="00556D03" w:rsidRDefault="00556D03">
      <w:pPr>
        <w:spacing w:after="0" w:line="240" w:lineRule="auto"/>
        <w:jc w:val="both"/>
      </w:pPr>
    </w:p>
    <w:sectPr w:rsidR="00556D03">
      <w:pgSz w:w="11907" w:h="16839"/>
      <w:pgMar w:top="2438" w:right="2778" w:bottom="2835" w:left="2778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03"/>
    <w:rsid w:val="001D46E1"/>
    <w:rsid w:val="00556D03"/>
    <w:rsid w:val="009A1D09"/>
    <w:rsid w:val="00CE0330"/>
    <w:rsid w:val="00D732E7"/>
    <w:rsid w:val="00E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173A"/>
  <w15:docId w15:val="{9E1AC57D-E5DA-43AB-BA64-34AB377C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96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3803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F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FCD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lejandra-luisa-macchi-610940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D/YB0KilK2HxWSfYiZLtmOKsZw==">AMUW2mU07AbgEYToIKJuYFBdV2PYZ1JoihDwJ3R+I5J8VJVZmnXEJfvwNi9fLIVTy+DxSo3GB9bDzik4iGz/bYOCk3BrBHEby5b2ujBTMgJquvEs3ZHxb38EFElPpJoASg2BFPg5N/vKs34ViNxXZScReq85OkfxzDRQIhrXll7RbwvUIHBsxNQtAQJvtW8p120ahMhf+q663WvMYFj31mwY1n+1Y0rCmT5eEVVceXQHGWOge9S8zV8CVTQggXG+wBgjkerBG+cP6Y/ku50c4kVDvEm3N4+CgkDsU6XJZuo7d7Ut74LYU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kaos urbano</cp:lastModifiedBy>
  <cp:revision>7</cp:revision>
  <dcterms:created xsi:type="dcterms:W3CDTF">2023-03-24T15:51:00Z</dcterms:created>
  <dcterms:modified xsi:type="dcterms:W3CDTF">2023-03-24T15:57:00Z</dcterms:modified>
</cp:coreProperties>
</file>